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BF" w:rsidRPr="00AA0D3B" w:rsidRDefault="008B7ABF" w:rsidP="00AA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A0D3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AA0D3B">
        <w:rPr>
          <w:rFonts w:ascii="Times New Roman" w:hAnsi="Times New Roman"/>
          <w:b/>
          <w:sz w:val="24"/>
          <w:szCs w:val="24"/>
        </w:rPr>
        <w:t xml:space="preserve"> МБОУ СОШ п. Петровский</w:t>
      </w:r>
    </w:p>
    <w:p w:rsidR="008B7ABF" w:rsidRPr="00AA0D3B" w:rsidRDefault="008B7ABF" w:rsidP="00AA0D3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7ABF" w:rsidRPr="00AA0D3B" w:rsidRDefault="008B7ABF" w:rsidP="00AA0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0D3B">
        <w:rPr>
          <w:rFonts w:ascii="Times New Roman" w:hAnsi="Times New Roman"/>
          <w:b/>
          <w:sz w:val="24"/>
          <w:szCs w:val="24"/>
        </w:rPr>
        <w:t xml:space="preserve">Информация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0D3B">
        <w:rPr>
          <w:rFonts w:ascii="Times New Roman" w:hAnsi="Times New Roman"/>
          <w:b/>
          <w:sz w:val="24"/>
          <w:szCs w:val="24"/>
        </w:rPr>
        <w:t>о проведении Недели православной культуры.</w:t>
      </w:r>
    </w:p>
    <w:p w:rsidR="008B7ABF" w:rsidRPr="00AA0D3B" w:rsidRDefault="008B7ABF" w:rsidP="00AA0D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ABF" w:rsidRPr="00AA0D3B" w:rsidRDefault="008B7ABF" w:rsidP="00AA0D3B">
      <w:pPr>
        <w:spacing w:after="0"/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 В школе составлен и утвержден план проведения мероприятий Недели православной культуры. Неделя началась с открытия, ученики 8 класса подготовили яркое выступление на тему «Прп. Сергий радонежский».  Для учеников младших классов  был организован просмотр мультфильма «Духовный путь Сергия Радонежского». В этот же день была организована выставка литературы на православную тематику.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Учитель ОПК Живаева Н.С. провела открытый урок «Пусть добро войдет в ваш дом», а также в 4 классе была проведена викторина «Житие прп. Сергия Радонежского». Дети отвечали на вопросы, а также  задавали свои вопросы  учителю православия. 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 В этот же день  была организована встреча учащихся школы с протоиреем  Никольского Храма п. Добринка о. Александром.  В школе была организована выставка   рисунков и плакатов   «Золотые купола».  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>Учащиеся школы приняли участие в конкурсе православной поэзии «Сотвори мир в себе и отправь его людям…».  Участники конкурса показали хорошие навыки выразительного чтения, умение  эмоционально  передать авторскую мысль. Звучали стихи о  добре,  о добродетелях христианских, о вере, надежде, любви, о храмах, о милосердии.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14.12.13г. в школе прошел конкурс сочинений «Подвижники земли русской», в котором приняли участие ученики 7-8 классов. Лучшие сочинения  были помещены на выставку, и каждый желающий мог познакомиться с  их содержанием.  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 Руководитель кружка «Живое слово» Шебарова Т. М.  подготовила литературно-музыкальную композицию «Да святится Имя Твое» Члены кружка   выступили перед присутствующими с песнопением и стихами.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>На протяжении  Недели православия во всех классах был проведен тематический классный час «Святые заступники Руси» (прп. Сергий Радонежский – 700 лет со дня рождения).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>Для любителей музыкальных произведений было организовано прослушивание православных песен в исполнении Ж. Бичевской.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16.12. 2013 года  на общешкольной линейке будут  подведены итоги  Недели православной культуры,  активным участникам мероприятий вручат грамоты. 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Материалы проведения мероприятий помещены на сайте школы. </w:t>
      </w: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Печать1.JPG" style="position:absolute;margin-left:1pt;margin-top:8.5pt;width:89.75pt;height:82.05pt;z-index:-251658240;visibility:visible">
            <v:imagedata r:id="rId4" o:title=""/>
          </v:shape>
        </w:pict>
      </w:r>
    </w:p>
    <w:p w:rsidR="008B7ABF" w:rsidRPr="0039419C" w:rsidRDefault="008B7ABF" w:rsidP="00AA0D3B">
      <w:pPr>
        <w:rPr>
          <w:rFonts w:ascii="Times New Roman" w:hAnsi="Times New Roman"/>
          <w:sz w:val="24"/>
          <w:szCs w:val="24"/>
        </w:rPr>
      </w:pPr>
      <w:r w:rsidRPr="00AA0D3B">
        <w:rPr>
          <w:rFonts w:ascii="Times New Roman" w:hAnsi="Times New Roman"/>
          <w:sz w:val="24"/>
          <w:szCs w:val="24"/>
        </w:rPr>
        <w:t xml:space="preserve">Директор школы               </w:t>
      </w:r>
      <w:r w:rsidRPr="00024E3A">
        <w:rPr>
          <w:rFonts w:ascii="Times New Roman" w:hAnsi="Times New Roman"/>
          <w:noProof/>
          <w:sz w:val="24"/>
          <w:szCs w:val="24"/>
        </w:rPr>
        <w:pict>
          <v:shape id="Рисунок 2" o:spid="_x0000_i1025" type="#_x0000_t75" alt="Отсканировано 05.12.2012 8-45.jpg" style="width:75pt;height:31.5pt;visibility:visible">
            <v:imagedata r:id="rId5" o:title=""/>
          </v:shape>
        </w:pict>
      </w:r>
      <w:r w:rsidRPr="00AA0D3B">
        <w:rPr>
          <w:rFonts w:ascii="Times New Roman" w:hAnsi="Times New Roman"/>
          <w:sz w:val="24"/>
          <w:szCs w:val="24"/>
        </w:rPr>
        <w:t xml:space="preserve">                       /Исаева Е.А./</w:t>
      </w:r>
    </w:p>
    <w:p w:rsidR="008B7ABF" w:rsidRDefault="008B7ABF" w:rsidP="00AA0D3B">
      <w:pPr>
        <w:rPr>
          <w:rFonts w:ascii="Times New Roman" w:hAnsi="Times New Roman"/>
          <w:sz w:val="24"/>
          <w:szCs w:val="24"/>
          <w:lang w:val="en-US"/>
        </w:rPr>
      </w:pPr>
    </w:p>
    <w:p w:rsidR="008B7ABF" w:rsidRDefault="008B7ABF" w:rsidP="0039419C"/>
    <w:p w:rsidR="008B7ABF" w:rsidRDefault="008B7ABF" w:rsidP="0039419C">
      <w:r>
        <w:rPr>
          <w:noProof/>
        </w:rPr>
        <w:pict>
          <v:shape id="_x0000_s1027" type="#_x0000_t75" style="position:absolute;margin-left:36pt;margin-top:0;width:348.65pt;height:297.35pt;z-index:-251657216" filled="t">
            <v:fill color2="black"/>
            <v:imagedata r:id="rId6" o:title="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pPr>
        <w:tabs>
          <w:tab w:val="left" w:pos="5625"/>
        </w:tabs>
      </w:pPr>
      <w:r>
        <w:tab/>
      </w: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  <w:r>
        <w:rPr>
          <w:noProof/>
        </w:rPr>
        <w:pict>
          <v:shape id="_x0000_s1028" type="#_x0000_t75" style="position:absolute;margin-left:27pt;margin-top:12.8pt;width:401.95pt;height:299.25pt;z-index:-251656192" wrapcoords="303392 0 303392 21510 21604 21510 21604 0 303392 0" filled="t">
            <v:fill color2="black"/>
            <v:imagedata r:id="rId7" o:title=""/>
            <w10:wrap type="tight"/>
          </v:shape>
        </w:pict>
      </w: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pPr>
        <w:tabs>
          <w:tab w:val="left" w:pos="5625"/>
        </w:tabs>
      </w:pPr>
    </w:p>
    <w:p w:rsidR="008B7ABF" w:rsidRDefault="008B7ABF" w:rsidP="0039419C">
      <w:r>
        <w:rPr>
          <w:noProof/>
        </w:rPr>
        <w:pict>
          <v:shape id="_x0000_s1029" type="#_x0000_t75" style="position:absolute;margin-left:-27pt;margin-top:-27pt;width:495.1pt;height:358.5pt;z-index:-251655168" wrapcoords="6648415 0 6648415 21482 21590 21482 21590 0 6648415 0" filled="t">
            <v:fill color2="black"/>
            <v:imagedata r:id="rId8" o:title=""/>
            <w10:wrap type="tight"/>
          </v:shape>
        </w:pict>
      </w: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  <w:r>
        <w:rPr>
          <w:noProof/>
        </w:rPr>
        <w:pict>
          <v:shape id="_x0000_s1030" type="#_x0000_t75" style="position:absolute;left:0;text-align:left;margin-left:-18pt;margin-top:2.25pt;width:481.55pt;height:359.9pt;z-index:-251654144" wrapcoords="253025 0 253025 21495 21586 21495 21586 0 253025 0" filled="t">
            <v:fill color2="black"/>
            <v:imagedata r:id="rId9" o:title=""/>
            <w10:wrap type="tight"/>
          </v:shape>
        </w:pict>
      </w:r>
    </w:p>
    <w:p w:rsidR="008B7ABF" w:rsidRDefault="008B7ABF" w:rsidP="0039419C">
      <w:pPr>
        <w:ind w:firstLine="708"/>
      </w:pPr>
    </w:p>
    <w:p w:rsidR="008B7ABF" w:rsidRDefault="008B7ABF" w:rsidP="0039419C">
      <w:pPr>
        <w:ind w:firstLine="708"/>
      </w:pP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1" type="#_x0000_t75" style="position:absolute;margin-left:-45pt;margin-top:-18pt;width:491pt;height:356.1pt;z-index:-251653120" wrapcoords="992725 0 992725 21459 21565 21459 21565 0 992725 0" filled="t">
            <v:fill color2="black"/>
            <v:imagedata r:id="rId10" o:title="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2" type="#_x0000_t75" style="position:absolute;margin-left:54pt;margin-top:20.25pt;width:289.7pt;height:359.9pt;z-index:-251652096" wrapcoords="-88 0 -88 21480 12825 21480 12825 0 -88 0" filled="t">
            <v:fill color2="black"/>
            <v:imagedata r:id="rId11" o:title="" cropleft="26561f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3" type="#_x0000_t75" style="position:absolute;margin-left:-27pt;margin-top:-18pt;width:468.25pt;height:251.9pt;z-index:-251651072" wrapcoords="-82 0 -82 21454 21582 21454 21582 0 -82 0" filled="t">
            <v:fill color2="black"/>
            <v:imagedata r:id="rId12" o:title="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4" type="#_x0000_t75" style="position:absolute;margin-left:-45pt;margin-top:12.8pt;width:468.25pt;height:293.55pt;z-index:-251650048" wrapcoords="-82 0 -82 21505 21582 21505 21582 0 -82 0" filled="t">
            <v:fill color2="black"/>
            <v:imagedata r:id="rId13" o:title="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pPr>
        <w:tabs>
          <w:tab w:val="left" w:pos="2956"/>
        </w:tabs>
      </w:pPr>
      <w:r>
        <w:tab/>
      </w:r>
    </w:p>
    <w:p w:rsidR="008B7ABF" w:rsidRDefault="008B7ABF" w:rsidP="0039419C">
      <w:pPr>
        <w:tabs>
          <w:tab w:val="left" w:pos="2956"/>
        </w:tabs>
      </w:pPr>
    </w:p>
    <w:p w:rsidR="008B7ABF" w:rsidRDefault="008B7ABF" w:rsidP="0039419C">
      <w:pPr>
        <w:tabs>
          <w:tab w:val="left" w:pos="2956"/>
        </w:tabs>
      </w:pP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5" type="#_x0000_t75" style="position:absolute;margin-left:-36pt;margin-top:0;width:492.8pt;height:304.95pt;z-index:-251649024" wrapcoords="-77 0 -77 21427 21639 21427 21639 0 -77 0" filled="t">
            <v:fill color2="black"/>
            <v:imagedata r:id="rId14" o:title=""/>
            <w10:wrap type="tight"/>
          </v:shape>
        </w:pict>
      </w:r>
    </w:p>
    <w:p w:rsidR="008B7ABF" w:rsidRDefault="008B7ABF" w:rsidP="0039419C">
      <w:r>
        <w:rPr>
          <w:noProof/>
        </w:rPr>
        <w:pict>
          <v:shape id="_x0000_s1036" type="#_x0000_t75" style="position:absolute;margin-left:90pt;margin-top:16.7pt;width:272.15pt;height:319.45pt;z-index:-251648000" wrapcoords="1793190 0 1793190 21477 21653 21477 21653 0 1793190 0" filled="t">
            <v:fill color2="black"/>
            <v:imagedata r:id="rId15" o:title="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pPr>
        <w:ind w:firstLine="708"/>
      </w:pP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>
      <w:r>
        <w:rPr>
          <w:noProof/>
        </w:rPr>
        <w:pict>
          <v:shape id="_x0000_s1037" type="#_x0000_t75" style="position:absolute;margin-left:-27pt;margin-top:18.35pt;width:468.25pt;height:306.8pt;z-index:-251646976" wrapcoords="-82 0 -82 21512 21582 21512 21582 0 -82 0" filled="t">
            <v:fill color2="black"/>
            <v:imagedata r:id="rId16" o:title=""/>
            <w10:wrap type="tight"/>
          </v:shape>
        </w:pict>
      </w:r>
    </w:p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Default="008B7ABF" w:rsidP="0039419C"/>
    <w:p w:rsidR="008B7ABF" w:rsidRPr="0039419C" w:rsidRDefault="008B7ABF" w:rsidP="00AA0D3B">
      <w:pPr>
        <w:rPr>
          <w:rFonts w:ascii="Times New Roman" w:hAnsi="Times New Roman"/>
          <w:sz w:val="24"/>
          <w:szCs w:val="24"/>
          <w:lang w:val="en-US"/>
        </w:rPr>
      </w:pPr>
    </w:p>
    <w:p w:rsidR="008B7ABF" w:rsidRPr="00AA0D3B" w:rsidRDefault="008B7ABF" w:rsidP="00AA0D3B">
      <w:pPr>
        <w:rPr>
          <w:rFonts w:ascii="Times New Roman" w:hAnsi="Times New Roman"/>
          <w:sz w:val="24"/>
          <w:szCs w:val="24"/>
        </w:rPr>
      </w:pPr>
    </w:p>
    <w:sectPr w:rsidR="008B7ABF" w:rsidRPr="00AA0D3B" w:rsidSect="0040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D3B"/>
    <w:rsid w:val="00024E3A"/>
    <w:rsid w:val="0012008F"/>
    <w:rsid w:val="002D3589"/>
    <w:rsid w:val="0039419C"/>
    <w:rsid w:val="003D329F"/>
    <w:rsid w:val="00401091"/>
    <w:rsid w:val="008B7ABF"/>
    <w:rsid w:val="00AA0D3B"/>
    <w:rsid w:val="00D63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09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3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6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364</Words>
  <Characters>2080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2013-12-16T08:40:00Z</dcterms:created>
  <dcterms:modified xsi:type="dcterms:W3CDTF">2014-10-11T16:22:00Z</dcterms:modified>
</cp:coreProperties>
</file>